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DC" w:rsidRDefault="007956DC" w:rsidP="007956DC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 Ж Е К В А Р Т А Л Ь Н Ы Й  О Т Ч Е 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60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Акционерное общество "Завод им. Гаджиева"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7956DC" w:rsidRPr="007956DC" w:rsidRDefault="00377BB7" w:rsidP="007956DC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3</w:t>
      </w:r>
      <w:r w:rsidR="007956DC" w:rsidRPr="00795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2016 г.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6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</w:t>
      </w:r>
      <w:r w:rsidRPr="0079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367013 Россия, Республика Дагестан г. Махачкала, Юсупова 51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Юридический адрес</w:t>
      </w:r>
      <w:r w:rsidRPr="0079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г. Каспийск  ул.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М.Халилова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д.28 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32. 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7956DC" w:rsidRPr="007956DC" w:rsidTr="007956DC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7956DC" w:rsidRPr="007956DC" w:rsidRDefault="008D3905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</w:t>
            </w:r>
            <w:r w:rsidR="007956DC"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7956DC"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7956DC" w:rsidRPr="007956DC" w:rsidTr="007956DC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7956DC" w:rsidRPr="007956DC" w:rsidRDefault="007956DC" w:rsidP="008D3905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Дата: </w:t>
            </w:r>
            <w:r w:rsidR="00377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77BB7"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77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377BB7"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7956DC" w:rsidRPr="007956DC" w:rsidTr="007956DC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  <w:r w:rsidRPr="00795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юрисконсульт.</w:t>
            </w:r>
          </w:p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  <w:r w:rsidRPr="00795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(722) 99-95-90</w:t>
            </w:r>
          </w:p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  <w:r w:rsidRPr="00795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(722) 68-13-79</w:t>
            </w:r>
          </w:p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795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7956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956DC" w:rsidRPr="007956DC" w:rsidRDefault="007956DC" w:rsidP="007956D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6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9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наличии у эмитента разрешений (лицензий) или допусков к отдельным видам работ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 Информация о единоличном исполнительном органе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Состав коллегиального исполнительного органа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5.4.Сведения о структуре и компетенции органов контроля за финансово-хозяйственной деятельностью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Бухгалтерская(финансовая) отчетность эмитента и иная финансовая информация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бухгалтерская(финансовая) отчетность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8.1.6. Сведения о кредитных рейтингах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бухгалтерской(финансовой) отчетности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бухгалтерской(финансовой) отчетности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79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7956DC" w:rsidRPr="007956DC" w:rsidTr="007956DC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Магомед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Айгубович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Бабаев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Абдурашидович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Единоличный исполнительный орган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7956DC" w:rsidRPr="007956DC" w:rsidTr="007956DC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7956DC" w:rsidRPr="007956DC" w:rsidTr="007956DC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Абдуллаев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Агакерим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Абдулкеримович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Энвер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Мигажудинович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Герейакаев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Герейакай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Исамудин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 Абдула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Джалуевич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Султанматов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Султансаид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Идзиевич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 Валерий 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 Сергей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1957 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Тумалаев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Увайс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Салаутдинович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Караалиев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7956DC" w:rsidRPr="007956DC" w:rsidTr="007956DC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Ятуев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Султан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Сулейманович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040702754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30101810600000000187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пр. Шамиля 25/6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1020502464322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(722) 63-28-46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Факс: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Адреса электронной почты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7956DC" w:rsidRPr="007956DC" w:rsidTr="007956DC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7956DC" w:rsidRPr="007956DC" w:rsidTr="007956DC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2.1. Показатели финансово-экономической деятельности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2.3. Обязательства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2.3.2. Кредитная история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2.4.3. Финансовые риски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2.4.4. Правовые риски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2.4.5. Риски, связанные с деятельностью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приобретении ценных бумаг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 и др.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правопреемником государственного предприятия "Завод им. Гаджиева".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3.1.4. Контактная информация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 ОАО "ССЗ Северная верфь" г. С-Петербург - рулевые машины, поворотные затворы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митента разрешений (лицензий) или допусков к отдельным видам работ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377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17.01.2011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13.072020г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Ростехнадзор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23.09.2011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23.09.2016г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93583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связи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24.01.2012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24.01.2017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3.3. Планы будущей деятельности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Разработан чертеж для маховика задвижек с обрезиненным клином Ду50 и выдан ОГТ для изготовления опытных образцов.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участвует в банковских группах, банковских холдингах, холдингах и ассоциациях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2015 г.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7956DC" w:rsidRPr="007956DC" w:rsidTr="007956DC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7956DC" w:rsidRPr="007956DC" w:rsidTr="007956D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35893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21693</w:t>
            </w:r>
          </w:p>
        </w:tc>
      </w:tr>
      <w:tr w:rsidR="007956DC" w:rsidRPr="007956DC" w:rsidTr="007956D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4602</w:t>
            </w:r>
          </w:p>
        </w:tc>
      </w:tr>
      <w:tr w:rsidR="007956DC" w:rsidRPr="007956DC" w:rsidTr="007956D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259799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113129</w:t>
            </w:r>
          </w:p>
        </w:tc>
      </w:tr>
      <w:tr w:rsidR="007956DC" w:rsidRPr="007956DC" w:rsidTr="007956D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3712</w:t>
            </w:r>
          </w:p>
        </w:tc>
      </w:tr>
      <w:tr w:rsidR="007956DC" w:rsidRPr="007956DC" w:rsidTr="007956D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</w:t>
            </w:r>
          </w:p>
        </w:tc>
      </w:tr>
      <w:tr w:rsidR="007956DC" w:rsidRPr="007956DC" w:rsidTr="007956D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7956DC" w:rsidRPr="007956DC" w:rsidTr="007956D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31 5280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144595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7956DC" w:rsidRPr="007956DC" w:rsidTr="007956DC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7956DC" w:rsidRPr="007956DC" w:rsidTr="007956D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21 923</w:t>
            </w:r>
          </w:p>
        </w:tc>
      </w:tr>
      <w:tr w:rsidR="007956DC" w:rsidRPr="007956DC" w:rsidTr="007956D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4837</w:t>
            </w:r>
          </w:p>
        </w:tc>
      </w:tr>
      <w:tr w:rsidR="007956DC" w:rsidRPr="007956DC" w:rsidTr="007956D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267876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119317</w:t>
            </w:r>
          </w:p>
        </w:tc>
      </w:tr>
      <w:tr w:rsidR="007956DC" w:rsidRPr="007956DC" w:rsidTr="007956DC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</w:t>
            </w:r>
          </w:p>
        </w:tc>
      </w:tr>
      <w:tr w:rsidR="007956DC" w:rsidRPr="007956DC" w:rsidTr="007956D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</w:t>
            </w:r>
          </w:p>
        </w:tc>
      </w:tr>
      <w:tr w:rsidR="007956DC" w:rsidRPr="007956DC" w:rsidTr="007956D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7956DC" w:rsidRPr="007956DC" w:rsidTr="007956D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956DC" w:rsidRPr="007956DC" w:rsidTr="007956D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337577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151421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31.03.2016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2015 г.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7956DC" w:rsidRPr="007956DC" w:rsidTr="007956DC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7956DC" w:rsidRPr="007956DC" w:rsidTr="007956DC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13910</w:t>
            </w:r>
          </w:p>
        </w:tc>
      </w:tr>
      <w:tr w:rsidR="007956DC" w:rsidRPr="007956DC" w:rsidTr="007956DC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</w:tr>
      <w:tr w:rsidR="007956DC" w:rsidRPr="007956DC" w:rsidTr="007956DC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20410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Отчетная дата: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7956DC" w:rsidRPr="007956DC" w:rsidTr="007956DC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7956DC" w:rsidRPr="007956DC" w:rsidTr="007956DC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</w:t>
            </w:r>
          </w:p>
        </w:tc>
      </w:tr>
      <w:tr w:rsidR="007956DC" w:rsidRPr="007956DC" w:rsidTr="007956DC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</w:t>
            </w:r>
          </w:p>
        </w:tc>
      </w:tr>
      <w:tr w:rsidR="007956DC" w:rsidRPr="007956DC" w:rsidTr="007956DC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5103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31.03.2016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7956DC" w:rsidRPr="00D65743" w:rsidRDefault="00D65743" w:rsidP="00D65743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  <w:r w:rsidR="007956DC"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7956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7956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6. АО «Благовещенский арматурный завод»  Республика Башкортостан, 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7956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7956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5.1. Сведения о структуре и компетенции органов управления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 xml:space="preserve"> 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избрание членов Совета директоров и досрочное прекращение их полномочий;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решение Совету директоров Общества, за исключением вопросов, предусмотренных Федеральным законом "Об акционерных обществах".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является коллегиальным исполнительным органом.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  <w:r w:rsidRPr="007956D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Гасангусейнович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Юсупов Магомед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Айгубович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1960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№11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№2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эмитента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Абдурашидович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Абдуллаев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Агакерим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Абдулкеримович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ООТиТБ</w:t>
            </w:r>
            <w:proofErr w:type="spellEnd"/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Энвер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Мигажудинович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1968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капстроительству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Герейакаев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Герейакай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Гаджиевич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1952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директор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(банкротстве): 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Куребеков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Исамудин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Джамалдинович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Ибрагимов Абдула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Джалуевич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нефтегазовому оборудованию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Султанматов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Султансаид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Идзиевич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1957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№18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Чумак Валерий Михайлович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1969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принадлежащих лицу обыкновенных акций эмитента, 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Зайцев Сергей Владимирович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1957г.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средне-специальное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rPr>
          <w:trHeight w:val="331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ачальника</w:t>
            </w:r>
            <w:proofErr w:type="spellEnd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цеха №5</w:t>
            </w:r>
          </w:p>
        </w:tc>
      </w:tr>
      <w:tr w:rsidR="007956DC" w:rsidRPr="007956DC" w:rsidTr="007956DC">
        <w:trPr>
          <w:trHeight w:val="323"/>
        </w:trPr>
        <w:tc>
          <w:tcPr>
            <w:tcW w:w="133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№5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Тумалаев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Увайс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Салаутдинович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ОГК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конструктор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Мирзаев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Насрулаевич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Караалиев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Алиевич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средне-специальное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механик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Ятуев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Султан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Сулейманович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1987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участка №17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директоров Общества, по результатам 2015г. не выплачивались.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г. не выплачивались.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занимать иные должности в органах управления Общества.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управления Общества, не могут участвовать в голосовании при избрании членов Ревизионной комиссии.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</w:t>
      </w:r>
      <w:r w:rsidR="00D6574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 иных финан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совых документах Общества;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контроля</w:t>
      </w:r>
      <w:r w:rsidR="00D6574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 xml:space="preserve"> за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  <w:tr w:rsidR="007956DC" w:rsidRPr="007956DC" w:rsidTr="007956DC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  <w:tr w:rsidR="007956DC" w:rsidRPr="007956DC" w:rsidTr="007956DC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Алибекова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  <w:tr w:rsidR="007956DC" w:rsidRPr="007956DC" w:rsidTr="007956DC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Кадиева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Хава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956DC" w:rsidRPr="007956DC" w:rsidTr="007956DC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6DC" w:rsidRPr="007956DC" w:rsidTr="007956DC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  <w:tr w:rsidR="007956DC" w:rsidRPr="007956DC" w:rsidTr="007956DC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7956DC" w:rsidRPr="007956DC" w:rsidTr="007956DC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7956DC" w:rsidRPr="007956DC" w:rsidTr="007956D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7956DC" w:rsidRPr="007956DC" w:rsidTr="007956D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7956DC" w:rsidRPr="007956DC" w:rsidTr="007956DC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6.1. Сведения об общем количестве акционеров (участников)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1 341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1 341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1 341</w:t>
      </w:r>
      <w:proofErr w:type="gram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05.04.2016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 xml:space="preserve">6.2. 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05.04.2016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финансовая) отчетность эмитента 2015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956DC">
        <w:rPr>
          <w:rFonts w:ascii="Times New Roman" w:eastAsia="Times New Roman" w:hAnsi="Times New Roman" w:cs="Times New Roman"/>
          <w:b/>
          <w:lang w:eastAsia="ru-RU"/>
        </w:rPr>
        <w:t>7.2. Квартальная бухгалтерская (финансовая) отчетность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7.4. Сведения об учетной политике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11. Периодичность </w:t>
      </w:r>
      <w:r w:rsidR="00D6574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 порядок распределения дивидент</w:t>
      </w:r>
      <w:bookmarkStart w:id="0" w:name="_GoBack"/>
      <w:bookmarkEnd w:id="0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ов определяется собранием акционеров.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8.1.1. Сведения о размере, структуре уставного (складочного) капитала (паевого фонда)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уведомления акционеров (участников) о проведении собрания (заседания) высшего органа управления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Общее собрание акционеров созывается Советом директоров Общества. Сообщение о проведении 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даты проведения собрания (заседания) высшего органа управления эмитента: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 xml:space="preserve"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</w:t>
      </w: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процентами обыкновенных акций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2016 г.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акций: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обыкновенные</w:t>
      </w:r>
      <w:proofErr w:type="gram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объявленных акций: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7956DC" w:rsidRPr="007956DC" w:rsidTr="007956DC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</w:tr>
      <w:tr w:rsidR="007956DC" w:rsidRPr="007956DC" w:rsidTr="007956DC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956DC" w:rsidRPr="007956DC" w:rsidRDefault="007956DC" w:rsidP="007956DC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5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8.3.1. Сведения о выпусках, все ценные бумаги которых погашены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регистраторе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действия: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 xml:space="preserve">8.8. 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8.8.2. Сведения о начисленных и выплаченных доходах по облигациям эмитента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7956D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56D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7956DC" w:rsidRPr="007956DC" w:rsidRDefault="007956DC" w:rsidP="007956DC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A1012F" w:rsidRDefault="00A1012F"/>
    <w:sectPr w:rsidR="00A1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DC"/>
    <w:rsid w:val="00377BB7"/>
    <w:rsid w:val="007956DC"/>
    <w:rsid w:val="008D3905"/>
    <w:rsid w:val="00A1012F"/>
    <w:rsid w:val="00D6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56DC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56DC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56D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956D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956D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956D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956DC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956D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56D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6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956D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956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956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956D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956D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95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956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956D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56DC"/>
  </w:style>
  <w:style w:type="character" w:styleId="a3">
    <w:name w:val="Hyperlink"/>
    <w:basedOn w:val="a0"/>
    <w:uiPriority w:val="99"/>
    <w:semiHidden/>
    <w:unhideWhenUsed/>
    <w:rsid w:val="007956DC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7956DC"/>
    <w:rPr>
      <w:rFonts w:ascii="Times New Roman" w:hAnsi="Times New Roman" w:cs="Times New Roman" w:hint="default"/>
      <w:color w:val="00000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9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5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9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956DC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7956D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956D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956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956D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9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7956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7956D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956D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956DC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95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956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956D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9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956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56D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95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7956DC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7956DC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7956DC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7956DC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795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795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95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79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7956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7956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7956DC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7956DC"/>
    <w:rPr>
      <w:b/>
      <w:bCs w:val="0"/>
      <w:i/>
      <w:iCs w:val="0"/>
    </w:rPr>
  </w:style>
  <w:style w:type="character" w:customStyle="1" w:styleId="SUBST0">
    <w:name w:val="__SUBST"/>
    <w:uiPriority w:val="99"/>
    <w:rsid w:val="007956DC"/>
    <w:rPr>
      <w:b/>
      <w:bCs w:val="0"/>
      <w:i/>
      <w:iCs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956DC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956DC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956DC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956D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956D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956D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956DC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956DC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956D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56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956D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956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956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956D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956D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95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7956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956D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56DC"/>
  </w:style>
  <w:style w:type="character" w:styleId="a3">
    <w:name w:val="Hyperlink"/>
    <w:basedOn w:val="a0"/>
    <w:uiPriority w:val="99"/>
    <w:semiHidden/>
    <w:unhideWhenUsed/>
    <w:rsid w:val="007956DC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7956DC"/>
    <w:rPr>
      <w:rFonts w:ascii="Times New Roman" w:hAnsi="Times New Roman" w:cs="Times New Roman" w:hint="default"/>
      <w:color w:val="00000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9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56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9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956DC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7956D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956D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956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956D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9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7956D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7956D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956D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956DC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95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9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956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9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956D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95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956D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956D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95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7956DC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7956DC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7956DC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7956DC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795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795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956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7956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7956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7956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7956DC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7956DC"/>
    <w:rPr>
      <w:b/>
      <w:bCs w:val="0"/>
      <w:i/>
      <w:iCs w:val="0"/>
    </w:rPr>
  </w:style>
  <w:style w:type="character" w:customStyle="1" w:styleId="SUBST0">
    <w:name w:val="__SUBST"/>
    <w:uiPriority w:val="99"/>
    <w:rsid w:val="007956DC"/>
    <w:rPr>
      <w:b/>
      <w:bCs w:val="0"/>
      <w:i/>
      <w:i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16074</Words>
  <Characters>91628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2016-11-15T11:07:00Z</dcterms:created>
  <dcterms:modified xsi:type="dcterms:W3CDTF">2016-11-15T12:14:00Z</dcterms:modified>
</cp:coreProperties>
</file>